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43" w:rsidRDefault="00AB152A">
      <w:pPr>
        <w:spacing w:line="360" w:lineRule="auto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eastAsia="Times New Roman" w:hint="eastAsia"/>
          <w:b/>
          <w:sz w:val="30"/>
          <w:szCs w:val="30"/>
        </w:rPr>
        <w:t>201</w:t>
      </w:r>
      <w:r>
        <w:rPr>
          <w:rFonts w:eastAsiaTheme="minorEastAsia" w:hint="eastAsia"/>
          <w:b/>
          <w:sz w:val="30"/>
          <w:szCs w:val="30"/>
        </w:rPr>
        <w:t>6</w:t>
      </w:r>
      <w:r>
        <w:rPr>
          <w:rFonts w:ascii="宋体" w:hAnsi="宋体" w:cs="宋体" w:hint="eastAsia"/>
          <w:b/>
          <w:sz w:val="30"/>
          <w:szCs w:val="30"/>
        </w:rPr>
        <w:t>级农业信息化研究生论文开题答辩时间安排</w:t>
      </w:r>
    </w:p>
    <w:p w:rsidR="003D2143" w:rsidRDefault="00AB152A">
      <w:pPr>
        <w:spacing w:line="360" w:lineRule="auto"/>
        <w:rPr>
          <w:rFonts w:eastAsiaTheme="minor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时间：</w:t>
      </w:r>
      <w:r>
        <w:rPr>
          <w:rFonts w:eastAsia="Times New Roman"/>
          <w:b/>
          <w:sz w:val="24"/>
        </w:rPr>
        <w:t>201</w:t>
      </w:r>
      <w:r>
        <w:rPr>
          <w:rFonts w:eastAsiaTheme="minorEastAsia" w:hint="eastAsia"/>
          <w:b/>
          <w:sz w:val="24"/>
        </w:rPr>
        <w:t>7</w:t>
      </w:r>
      <w:r>
        <w:rPr>
          <w:rFonts w:ascii="宋体" w:hAnsi="宋体" w:cs="宋体" w:hint="eastAsia"/>
          <w:b/>
          <w:sz w:val="24"/>
        </w:rPr>
        <w:t>年</w:t>
      </w:r>
      <w:r>
        <w:rPr>
          <w:rFonts w:eastAsiaTheme="minorEastAsia" w:hint="eastAsia"/>
          <w:b/>
          <w:sz w:val="24"/>
        </w:rPr>
        <w:t>12</w:t>
      </w:r>
      <w:r>
        <w:rPr>
          <w:rFonts w:ascii="宋体" w:hAnsi="宋体" w:cs="宋体" w:hint="eastAsia"/>
          <w:b/>
          <w:sz w:val="24"/>
        </w:rPr>
        <w:t>月</w:t>
      </w:r>
      <w:r w:rsidR="00B16529">
        <w:rPr>
          <w:rFonts w:hint="eastAsia"/>
          <w:b/>
          <w:sz w:val="24"/>
        </w:rPr>
        <w:t>23</w:t>
      </w:r>
      <w:r>
        <w:rPr>
          <w:rFonts w:ascii="宋体" w:hAnsi="宋体" w:cs="宋体" w:hint="eastAsia"/>
          <w:b/>
          <w:sz w:val="24"/>
        </w:rPr>
        <w:t>日</w:t>
      </w:r>
      <w:r w:rsidR="001266CC">
        <w:rPr>
          <w:rFonts w:ascii="宋体" w:hAnsi="宋体" w:cs="宋体" w:hint="eastAsia"/>
          <w:b/>
          <w:sz w:val="24"/>
        </w:rPr>
        <w:t>上</w:t>
      </w:r>
      <w:r w:rsidR="00B16529">
        <w:rPr>
          <w:rFonts w:ascii="宋体" w:hAnsi="宋体" w:cs="宋体" w:hint="eastAsia"/>
          <w:b/>
          <w:sz w:val="24"/>
        </w:rPr>
        <w:t>午</w:t>
      </w:r>
      <w:r w:rsidR="004659A9">
        <w:rPr>
          <w:rFonts w:eastAsiaTheme="minorEastAsia" w:hint="eastAsia"/>
          <w:b/>
          <w:sz w:val="24"/>
        </w:rPr>
        <w:t>9: 0</w:t>
      </w:r>
      <w:r>
        <w:rPr>
          <w:rFonts w:eastAsiaTheme="minorEastAsia" w:hint="eastAsia"/>
          <w:b/>
          <w:sz w:val="24"/>
        </w:rPr>
        <w:t>0-1</w:t>
      </w:r>
      <w:r w:rsidR="004659A9">
        <w:rPr>
          <w:rFonts w:eastAsiaTheme="minorEastAsia" w:hint="eastAsia"/>
          <w:b/>
          <w:sz w:val="24"/>
        </w:rPr>
        <w:t>2</w:t>
      </w:r>
      <w:r>
        <w:rPr>
          <w:rFonts w:eastAsiaTheme="minorEastAsia" w:hint="eastAsia"/>
          <w:b/>
          <w:sz w:val="24"/>
        </w:rPr>
        <w:t>:00</w:t>
      </w:r>
      <w:r w:rsidR="004659A9">
        <w:rPr>
          <w:rFonts w:eastAsiaTheme="minorEastAsia" w:hint="eastAsia"/>
          <w:b/>
          <w:sz w:val="24"/>
        </w:rPr>
        <w:t>，下午</w:t>
      </w:r>
      <w:r w:rsidR="004659A9">
        <w:rPr>
          <w:rFonts w:eastAsiaTheme="minorEastAsia" w:hint="eastAsia"/>
          <w:b/>
          <w:sz w:val="24"/>
        </w:rPr>
        <w:t>14</w:t>
      </w:r>
      <w:r w:rsidR="004659A9">
        <w:rPr>
          <w:rFonts w:eastAsiaTheme="minorEastAsia" w:hint="eastAsia"/>
          <w:b/>
          <w:sz w:val="24"/>
        </w:rPr>
        <w:t>：</w:t>
      </w:r>
      <w:r w:rsidR="004659A9">
        <w:rPr>
          <w:rFonts w:eastAsiaTheme="minorEastAsia" w:hint="eastAsia"/>
          <w:b/>
          <w:sz w:val="24"/>
        </w:rPr>
        <w:t>00-17</w:t>
      </w:r>
      <w:r w:rsidR="004659A9">
        <w:rPr>
          <w:rFonts w:eastAsiaTheme="minorEastAsia" w:hint="eastAsia"/>
          <w:b/>
          <w:sz w:val="24"/>
        </w:rPr>
        <w:t>：</w:t>
      </w:r>
      <w:r w:rsidR="004659A9">
        <w:rPr>
          <w:rFonts w:eastAsiaTheme="minorEastAsia" w:hint="eastAsia"/>
          <w:b/>
          <w:sz w:val="24"/>
        </w:rPr>
        <w:t>00</w:t>
      </w:r>
    </w:p>
    <w:p w:rsidR="003D2143" w:rsidRDefault="00AB152A">
      <w:pPr>
        <w:spacing w:line="360" w:lineRule="auto"/>
        <w:rPr>
          <w:rFonts w:eastAsia="Times New Roman"/>
          <w:b/>
          <w:sz w:val="24"/>
        </w:rPr>
      </w:pPr>
      <w:r>
        <w:rPr>
          <w:rFonts w:ascii="宋体" w:hAnsi="宋体" w:cs="宋体" w:hint="eastAsia"/>
          <w:b/>
          <w:sz w:val="24"/>
        </w:rPr>
        <w:t>导师组：徐精文、胡玉福、胡宗达、王永东、魏雅丽、张毅、</w:t>
      </w:r>
      <w:r>
        <w:rPr>
          <w:rFonts w:ascii="宋体" w:hAnsi="宋体" w:cs="宋体" w:hint="eastAsia"/>
          <w:b/>
          <w:kern w:val="0"/>
          <w:sz w:val="24"/>
        </w:rPr>
        <w:t>李启权</w:t>
      </w:r>
      <w:r>
        <w:rPr>
          <w:rFonts w:eastAsiaTheme="minorEastAsia" w:hint="eastAsia"/>
          <w:b/>
          <w:sz w:val="24"/>
        </w:rPr>
        <w:t>，</w:t>
      </w:r>
      <w:r>
        <w:rPr>
          <w:rFonts w:ascii="宋体" w:hAnsi="宋体" w:cs="宋体" w:hint="eastAsia"/>
          <w:b/>
          <w:sz w:val="24"/>
        </w:rPr>
        <w:t>秘书：</w:t>
      </w:r>
      <w:r>
        <w:rPr>
          <w:rFonts w:ascii="宋体" w:hAnsi="宋体" w:cs="宋体" w:hint="eastAsia"/>
          <w:b/>
          <w:kern w:val="0"/>
          <w:sz w:val="24"/>
        </w:rPr>
        <w:t>李启权。</w:t>
      </w:r>
      <w:r>
        <w:rPr>
          <w:rFonts w:ascii="宋体" w:hAnsi="宋体" w:cs="宋体" w:hint="eastAsia"/>
          <w:b/>
          <w:sz w:val="24"/>
        </w:rPr>
        <w:t>地点：3-10</w:t>
      </w:r>
      <w:r w:rsidR="001266CC">
        <w:rPr>
          <w:rFonts w:ascii="宋体" w:hAnsi="宋体" w:cs="宋体" w:hint="eastAsia"/>
          <w:b/>
          <w:sz w:val="24"/>
        </w:rPr>
        <w:t>7</w:t>
      </w:r>
    </w:p>
    <w:tbl>
      <w:tblPr>
        <w:tblW w:w="1170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44"/>
        <w:gridCol w:w="1786"/>
        <w:gridCol w:w="7549"/>
        <w:gridCol w:w="1621"/>
      </w:tblGrid>
      <w:tr w:rsidR="003D2143">
        <w:trPr>
          <w:trHeight w:val="637"/>
          <w:jc w:val="center"/>
        </w:trPr>
        <w:tc>
          <w:tcPr>
            <w:tcW w:w="744" w:type="dxa"/>
            <w:tcBorders>
              <w:top w:val="double" w:sz="6" w:space="0" w:color="000000"/>
            </w:tcBorders>
            <w:vAlign w:val="center"/>
          </w:tcPr>
          <w:p w:rsidR="003D2143" w:rsidRDefault="00AB152A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86" w:type="dxa"/>
            <w:tcBorders>
              <w:top w:val="double" w:sz="6" w:space="0" w:color="000000"/>
            </w:tcBorders>
            <w:vAlign w:val="center"/>
          </w:tcPr>
          <w:p w:rsidR="003D2143" w:rsidRDefault="00AB152A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549" w:type="dxa"/>
            <w:tcBorders>
              <w:top w:val="double" w:sz="6" w:space="0" w:color="000000"/>
            </w:tcBorders>
            <w:vAlign w:val="center"/>
          </w:tcPr>
          <w:p w:rsidR="003D2143" w:rsidRDefault="00AB152A">
            <w:pPr>
              <w:widowControl/>
              <w:spacing w:line="360" w:lineRule="auto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621" w:type="dxa"/>
            <w:tcBorders>
              <w:top w:val="double" w:sz="6" w:space="0" w:color="000000"/>
            </w:tcBorders>
          </w:tcPr>
          <w:p w:rsidR="003D2143" w:rsidRDefault="00AB152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指导教师</w:t>
            </w:r>
          </w:p>
        </w:tc>
      </w:tr>
      <w:tr w:rsidR="005B1317">
        <w:trPr>
          <w:trHeight w:val="710"/>
          <w:jc w:val="center"/>
        </w:trPr>
        <w:tc>
          <w:tcPr>
            <w:tcW w:w="744" w:type="dxa"/>
            <w:vAlign w:val="center"/>
          </w:tcPr>
          <w:p w:rsidR="005B1317" w:rsidRDefault="005B131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786" w:type="dxa"/>
            <w:vAlign w:val="center"/>
          </w:tcPr>
          <w:p w:rsidR="005B1317" w:rsidRDefault="005B1317" w:rsidP="00FF7373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刘偲偲</w:t>
            </w:r>
          </w:p>
        </w:tc>
        <w:tc>
          <w:tcPr>
            <w:tcW w:w="7549" w:type="dxa"/>
            <w:vAlign w:val="center"/>
          </w:tcPr>
          <w:p w:rsidR="005B1317" w:rsidRDefault="005B1317" w:rsidP="00FF7373">
            <w:pPr>
              <w:widowControl/>
              <w:jc w:val="center"/>
              <w:rPr>
                <w:b/>
                <w:color w:val="000000"/>
                <w:sz w:val="24"/>
              </w:rPr>
            </w:pPr>
            <w:r w:rsidRPr="000C62BF">
              <w:rPr>
                <w:rFonts w:hint="eastAsia"/>
                <w:b/>
                <w:color w:val="000000"/>
                <w:sz w:val="24"/>
              </w:rPr>
              <w:t>民族杂居地带沟谷型聚落空间形态特征及驱动机制研究</w:t>
            </w:r>
          </w:p>
        </w:tc>
        <w:tc>
          <w:tcPr>
            <w:tcW w:w="1621" w:type="dxa"/>
            <w:vAlign w:val="center"/>
          </w:tcPr>
          <w:p w:rsidR="005B1317" w:rsidRDefault="005B1317" w:rsidP="00FF73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魏雅丽</w:t>
            </w:r>
          </w:p>
        </w:tc>
        <w:bookmarkStart w:id="0" w:name="_GoBack"/>
        <w:bookmarkEnd w:id="0"/>
      </w:tr>
      <w:tr w:rsidR="005B1317">
        <w:trPr>
          <w:trHeight w:val="636"/>
          <w:jc w:val="center"/>
        </w:trPr>
        <w:tc>
          <w:tcPr>
            <w:tcW w:w="744" w:type="dxa"/>
            <w:vAlign w:val="center"/>
          </w:tcPr>
          <w:p w:rsidR="005B1317" w:rsidRDefault="005B131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786" w:type="dxa"/>
            <w:vAlign w:val="center"/>
          </w:tcPr>
          <w:p w:rsidR="005B1317" w:rsidRDefault="005B1317" w:rsidP="00FF7373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江帆</w:t>
            </w:r>
          </w:p>
        </w:tc>
        <w:tc>
          <w:tcPr>
            <w:tcW w:w="7549" w:type="dxa"/>
            <w:vAlign w:val="center"/>
          </w:tcPr>
          <w:p w:rsidR="005B1317" w:rsidRPr="00FA4B2F" w:rsidRDefault="005B1317" w:rsidP="00FF7373">
            <w:pPr>
              <w:widowControl/>
              <w:jc w:val="center"/>
              <w:rPr>
                <w:rFonts w:ascii="黑体" w:eastAsia="黑体" w:hAnsi="黑体"/>
                <w:b/>
                <w:color w:val="000000"/>
                <w:sz w:val="24"/>
              </w:rPr>
            </w:pPr>
            <w:r w:rsidRPr="007B614A">
              <w:rPr>
                <w:rFonts w:hint="eastAsia"/>
                <w:b/>
                <w:color w:val="000000"/>
                <w:sz w:val="24"/>
              </w:rPr>
              <w:t>基于</w:t>
            </w:r>
            <w:r w:rsidRPr="007B614A">
              <w:rPr>
                <w:rFonts w:hint="eastAsia"/>
                <w:b/>
                <w:color w:val="000000"/>
                <w:sz w:val="24"/>
              </w:rPr>
              <w:t>RS</w:t>
            </w:r>
            <w:r w:rsidRPr="007B614A">
              <w:rPr>
                <w:rFonts w:hint="eastAsia"/>
                <w:b/>
                <w:color w:val="000000"/>
                <w:sz w:val="24"/>
              </w:rPr>
              <w:t>和地形辅助的丘陵区表层土壤有机碳空间格局研究</w:t>
            </w:r>
          </w:p>
        </w:tc>
        <w:tc>
          <w:tcPr>
            <w:tcW w:w="1621" w:type="dxa"/>
            <w:vAlign w:val="center"/>
          </w:tcPr>
          <w:p w:rsidR="005B1317" w:rsidRPr="00FA4B2F" w:rsidRDefault="005B1317" w:rsidP="00FF73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穆炯胡玉福</w:t>
            </w:r>
          </w:p>
        </w:tc>
      </w:tr>
      <w:tr w:rsidR="003D2143">
        <w:trPr>
          <w:trHeight w:val="636"/>
          <w:jc w:val="center"/>
        </w:trPr>
        <w:tc>
          <w:tcPr>
            <w:tcW w:w="744" w:type="dxa"/>
            <w:vAlign w:val="center"/>
          </w:tcPr>
          <w:p w:rsidR="003D2143" w:rsidRDefault="00AB152A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786" w:type="dxa"/>
            <w:vAlign w:val="center"/>
          </w:tcPr>
          <w:p w:rsidR="003D2143" w:rsidRDefault="00B66584">
            <w:pPr>
              <w:rPr>
                <w:b/>
                <w:color w:val="000000"/>
                <w:sz w:val="24"/>
              </w:rPr>
            </w:pPr>
            <w:r w:rsidRPr="00B66584">
              <w:rPr>
                <w:rFonts w:hint="eastAsia"/>
                <w:b/>
                <w:color w:val="000000"/>
                <w:sz w:val="24"/>
              </w:rPr>
              <w:t>李书钰</w:t>
            </w:r>
          </w:p>
        </w:tc>
        <w:tc>
          <w:tcPr>
            <w:tcW w:w="7549" w:type="dxa"/>
            <w:vAlign w:val="center"/>
          </w:tcPr>
          <w:p w:rsidR="003D2143" w:rsidRDefault="00B66584">
            <w:pPr>
              <w:widowControl/>
              <w:jc w:val="center"/>
              <w:rPr>
                <w:b/>
                <w:color w:val="000000"/>
                <w:sz w:val="24"/>
              </w:rPr>
            </w:pPr>
            <w:r w:rsidRPr="00B66584">
              <w:rPr>
                <w:rFonts w:hint="eastAsia"/>
                <w:b/>
                <w:color w:val="000000"/>
                <w:sz w:val="24"/>
              </w:rPr>
              <w:t>四川省农田土壤钾素储量估算及三维模拟</w:t>
            </w:r>
          </w:p>
        </w:tc>
        <w:tc>
          <w:tcPr>
            <w:tcW w:w="1621" w:type="dxa"/>
            <w:vAlign w:val="center"/>
          </w:tcPr>
          <w:p w:rsidR="003D2143" w:rsidRDefault="00B66584">
            <w:pPr>
              <w:jc w:val="center"/>
              <w:rPr>
                <w:b/>
              </w:rPr>
            </w:pPr>
            <w:r w:rsidRPr="00B66584">
              <w:rPr>
                <w:rFonts w:hint="eastAsia"/>
                <w:b/>
              </w:rPr>
              <w:t>王永东</w:t>
            </w:r>
          </w:p>
        </w:tc>
      </w:tr>
      <w:tr w:rsidR="005B1317">
        <w:trPr>
          <w:trHeight w:val="776"/>
          <w:jc w:val="center"/>
        </w:trPr>
        <w:tc>
          <w:tcPr>
            <w:tcW w:w="744" w:type="dxa"/>
            <w:vAlign w:val="center"/>
          </w:tcPr>
          <w:p w:rsidR="005B1317" w:rsidRDefault="005B131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786" w:type="dxa"/>
            <w:vAlign w:val="center"/>
          </w:tcPr>
          <w:p w:rsidR="005B1317" w:rsidRDefault="005B1317" w:rsidP="00FF7373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晏明国</w:t>
            </w:r>
          </w:p>
        </w:tc>
        <w:tc>
          <w:tcPr>
            <w:tcW w:w="7549" w:type="dxa"/>
            <w:vAlign w:val="center"/>
          </w:tcPr>
          <w:p w:rsidR="005B1317" w:rsidRDefault="005B1317" w:rsidP="00FF7373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重金属离子传感器检测系统设计</w:t>
            </w:r>
          </w:p>
        </w:tc>
        <w:tc>
          <w:tcPr>
            <w:tcW w:w="1621" w:type="dxa"/>
            <w:vAlign w:val="center"/>
          </w:tcPr>
          <w:p w:rsidR="005B1317" w:rsidRDefault="005B1317" w:rsidP="00FF73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孙萍</w:t>
            </w:r>
          </w:p>
        </w:tc>
      </w:tr>
      <w:tr w:rsidR="003F5AC8">
        <w:trPr>
          <w:trHeight w:val="776"/>
          <w:jc w:val="center"/>
        </w:trPr>
        <w:tc>
          <w:tcPr>
            <w:tcW w:w="744" w:type="dxa"/>
            <w:vAlign w:val="center"/>
          </w:tcPr>
          <w:p w:rsidR="003F5AC8" w:rsidRDefault="003F5AC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786" w:type="dxa"/>
            <w:vAlign w:val="center"/>
          </w:tcPr>
          <w:p w:rsidR="003F5AC8" w:rsidRDefault="003F5AC8" w:rsidP="007934B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周冰玉</w:t>
            </w:r>
          </w:p>
        </w:tc>
        <w:tc>
          <w:tcPr>
            <w:tcW w:w="7549" w:type="dxa"/>
            <w:vAlign w:val="center"/>
          </w:tcPr>
          <w:p w:rsidR="003F5AC8" w:rsidRDefault="003F5AC8" w:rsidP="007934B0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基于</w:t>
            </w:r>
            <w:r>
              <w:rPr>
                <w:rFonts w:hint="eastAsia"/>
                <w:b/>
                <w:color w:val="000000"/>
                <w:sz w:val="24"/>
              </w:rPr>
              <w:t>.NET</w:t>
            </w:r>
            <w:r>
              <w:rPr>
                <w:rFonts w:hint="eastAsia"/>
                <w:b/>
                <w:color w:val="000000"/>
                <w:sz w:val="24"/>
              </w:rPr>
              <w:t>平台的雅安市农业综合服务信息系统的设计实现</w:t>
            </w:r>
          </w:p>
        </w:tc>
        <w:tc>
          <w:tcPr>
            <w:tcW w:w="1621" w:type="dxa"/>
            <w:vAlign w:val="center"/>
          </w:tcPr>
          <w:p w:rsidR="003F5AC8" w:rsidRDefault="003F5AC8" w:rsidP="007934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危疆树</w:t>
            </w:r>
          </w:p>
        </w:tc>
      </w:tr>
      <w:tr w:rsidR="00BB129D">
        <w:trPr>
          <w:trHeight w:val="776"/>
          <w:jc w:val="center"/>
        </w:trPr>
        <w:tc>
          <w:tcPr>
            <w:tcW w:w="744" w:type="dxa"/>
            <w:vAlign w:val="center"/>
          </w:tcPr>
          <w:p w:rsidR="00BB129D" w:rsidRDefault="00BB129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786" w:type="dxa"/>
            <w:vAlign w:val="center"/>
          </w:tcPr>
          <w:p w:rsidR="00BB129D" w:rsidRDefault="00BB129D" w:rsidP="00FF7373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曾志超</w:t>
            </w:r>
          </w:p>
        </w:tc>
        <w:tc>
          <w:tcPr>
            <w:tcW w:w="7549" w:type="dxa"/>
            <w:vAlign w:val="center"/>
          </w:tcPr>
          <w:p w:rsidR="00BB129D" w:rsidRDefault="00BB129D" w:rsidP="00FF7373">
            <w:pPr>
              <w:widowControl/>
              <w:jc w:val="center"/>
              <w:rPr>
                <w:b/>
                <w:color w:val="000000"/>
                <w:sz w:val="24"/>
              </w:rPr>
            </w:pPr>
            <w:r w:rsidRPr="005E2B8F">
              <w:rPr>
                <w:rFonts w:hint="eastAsia"/>
                <w:b/>
                <w:color w:val="000000"/>
                <w:sz w:val="24"/>
              </w:rPr>
              <w:t>县域农业施肥生产管理信息系统的开发与实现</w:t>
            </w:r>
          </w:p>
        </w:tc>
        <w:tc>
          <w:tcPr>
            <w:tcW w:w="1621" w:type="dxa"/>
            <w:vAlign w:val="center"/>
          </w:tcPr>
          <w:p w:rsidR="00BB129D" w:rsidRDefault="00BB129D" w:rsidP="00FF7373">
            <w:pPr>
              <w:jc w:val="center"/>
              <w:rPr>
                <w:b/>
              </w:rPr>
            </w:pPr>
            <w:r>
              <w:rPr>
                <w:b/>
              </w:rPr>
              <w:t>张毅</w:t>
            </w:r>
          </w:p>
        </w:tc>
      </w:tr>
      <w:tr w:rsidR="00B66584">
        <w:trPr>
          <w:trHeight w:val="776"/>
          <w:jc w:val="center"/>
        </w:trPr>
        <w:tc>
          <w:tcPr>
            <w:tcW w:w="744" w:type="dxa"/>
            <w:vAlign w:val="center"/>
          </w:tcPr>
          <w:p w:rsidR="00B66584" w:rsidRDefault="00B6658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786" w:type="dxa"/>
            <w:vAlign w:val="center"/>
          </w:tcPr>
          <w:p w:rsidR="00B66584" w:rsidRDefault="00B66584" w:rsidP="00FF7373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张梦姣</w:t>
            </w:r>
          </w:p>
        </w:tc>
        <w:tc>
          <w:tcPr>
            <w:tcW w:w="7549" w:type="dxa"/>
            <w:vAlign w:val="center"/>
          </w:tcPr>
          <w:p w:rsidR="00B66584" w:rsidRDefault="00B66584" w:rsidP="00FF7373">
            <w:pPr>
              <w:jc w:val="center"/>
              <w:rPr>
                <w:b/>
                <w:color w:val="000000"/>
                <w:sz w:val="24"/>
              </w:rPr>
            </w:pPr>
            <w:r w:rsidRPr="00B66584">
              <w:rPr>
                <w:rFonts w:hint="eastAsia"/>
                <w:b/>
                <w:color w:val="000000"/>
                <w:sz w:val="24"/>
              </w:rPr>
              <w:t>基于</w:t>
            </w:r>
            <w:r w:rsidRPr="00B66584">
              <w:rPr>
                <w:rFonts w:hint="eastAsia"/>
                <w:b/>
                <w:color w:val="000000"/>
                <w:sz w:val="24"/>
              </w:rPr>
              <w:t>SuperMap</w:t>
            </w:r>
            <w:r w:rsidRPr="00B66584">
              <w:rPr>
                <w:rFonts w:hint="eastAsia"/>
                <w:b/>
                <w:color w:val="000000"/>
                <w:sz w:val="24"/>
              </w:rPr>
              <w:t>的农场管理</w:t>
            </w:r>
            <w:r>
              <w:rPr>
                <w:rFonts w:hint="eastAsia"/>
                <w:b/>
                <w:color w:val="000000"/>
                <w:sz w:val="24"/>
              </w:rPr>
              <w:t xml:space="preserve">3D GIS </w:t>
            </w:r>
            <w:r w:rsidRPr="00B66584">
              <w:rPr>
                <w:rFonts w:hint="eastAsia"/>
                <w:b/>
                <w:color w:val="000000"/>
                <w:sz w:val="24"/>
              </w:rPr>
              <w:t>的设计与实现</w:t>
            </w:r>
          </w:p>
        </w:tc>
        <w:tc>
          <w:tcPr>
            <w:tcW w:w="1621" w:type="dxa"/>
            <w:vAlign w:val="center"/>
          </w:tcPr>
          <w:p w:rsidR="00B66584" w:rsidRDefault="00B66584" w:rsidP="00FF73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徐精文</w:t>
            </w:r>
          </w:p>
        </w:tc>
      </w:tr>
    </w:tbl>
    <w:p w:rsidR="003D2143" w:rsidRDefault="003D2143">
      <w:pPr>
        <w:widowControl/>
        <w:ind w:firstLineChars="833" w:firstLine="2007"/>
        <w:rPr>
          <w:b/>
          <w:kern w:val="0"/>
          <w:sz w:val="24"/>
        </w:rPr>
      </w:pPr>
    </w:p>
    <w:p w:rsidR="003D2143" w:rsidRDefault="00AB152A">
      <w:pPr>
        <w:widowControl/>
        <w:ind w:firstLineChars="833" w:firstLine="2007"/>
        <w:rPr>
          <w:kern w:val="0"/>
          <w:szCs w:val="21"/>
        </w:rPr>
      </w:pPr>
      <w:r>
        <w:rPr>
          <w:rFonts w:hint="eastAsia"/>
          <w:b/>
          <w:bCs/>
          <w:kern w:val="0"/>
          <w:sz w:val="24"/>
        </w:rPr>
        <w:t>欢迎各位老师和同学参加</w:t>
      </w:r>
    </w:p>
    <w:sectPr w:rsidR="003D2143" w:rsidSect="00235955">
      <w:type w:val="continuous"/>
      <w:pgSz w:w="11906" w:h="16838"/>
      <w:pgMar w:top="1134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5CD" w:rsidRDefault="00A055CD" w:rsidP="00B66584">
      <w:r>
        <w:separator/>
      </w:r>
    </w:p>
  </w:endnote>
  <w:endnote w:type="continuationSeparator" w:id="1">
    <w:p w:rsidR="00A055CD" w:rsidRDefault="00A055CD" w:rsidP="00B66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5CD" w:rsidRDefault="00A055CD" w:rsidP="00B66584">
      <w:r>
        <w:separator/>
      </w:r>
    </w:p>
  </w:footnote>
  <w:footnote w:type="continuationSeparator" w:id="1">
    <w:p w:rsidR="00A055CD" w:rsidRDefault="00A055CD" w:rsidP="00B66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F93774"/>
    <w:rsid w:val="000147C1"/>
    <w:rsid w:val="00020C8A"/>
    <w:rsid w:val="00021305"/>
    <w:rsid w:val="000272D6"/>
    <w:rsid w:val="00037A65"/>
    <w:rsid w:val="000420F4"/>
    <w:rsid w:val="00062926"/>
    <w:rsid w:val="00067CEC"/>
    <w:rsid w:val="00096109"/>
    <w:rsid w:val="000B0068"/>
    <w:rsid w:val="000E1096"/>
    <w:rsid w:val="000E22AA"/>
    <w:rsid w:val="000F600E"/>
    <w:rsid w:val="001065F7"/>
    <w:rsid w:val="001266CC"/>
    <w:rsid w:val="00151540"/>
    <w:rsid w:val="00166CAE"/>
    <w:rsid w:val="00167329"/>
    <w:rsid w:val="00176D01"/>
    <w:rsid w:val="001955B4"/>
    <w:rsid w:val="001A26D5"/>
    <w:rsid w:val="001B176F"/>
    <w:rsid w:val="001E4B94"/>
    <w:rsid w:val="001E5399"/>
    <w:rsid w:val="001F0AFA"/>
    <w:rsid w:val="001F1EB9"/>
    <w:rsid w:val="001F551C"/>
    <w:rsid w:val="001F61A0"/>
    <w:rsid w:val="001F7371"/>
    <w:rsid w:val="00224DE3"/>
    <w:rsid w:val="00230538"/>
    <w:rsid w:val="002317C4"/>
    <w:rsid w:val="00235955"/>
    <w:rsid w:val="002410C5"/>
    <w:rsid w:val="00241622"/>
    <w:rsid w:val="002500EE"/>
    <w:rsid w:val="00262B97"/>
    <w:rsid w:val="00266903"/>
    <w:rsid w:val="00296939"/>
    <w:rsid w:val="002A27F0"/>
    <w:rsid w:val="002A622D"/>
    <w:rsid w:val="002C0A12"/>
    <w:rsid w:val="002D0AD3"/>
    <w:rsid w:val="002D60B6"/>
    <w:rsid w:val="002E0DC0"/>
    <w:rsid w:val="002E2196"/>
    <w:rsid w:val="002F659A"/>
    <w:rsid w:val="00312CBA"/>
    <w:rsid w:val="003218A8"/>
    <w:rsid w:val="00326F3D"/>
    <w:rsid w:val="00327F62"/>
    <w:rsid w:val="00334E0E"/>
    <w:rsid w:val="00364F11"/>
    <w:rsid w:val="003666E5"/>
    <w:rsid w:val="00366C2A"/>
    <w:rsid w:val="00385451"/>
    <w:rsid w:val="003955C8"/>
    <w:rsid w:val="00396569"/>
    <w:rsid w:val="003A1EBF"/>
    <w:rsid w:val="003B3827"/>
    <w:rsid w:val="003B3CF8"/>
    <w:rsid w:val="003D13FC"/>
    <w:rsid w:val="003D2143"/>
    <w:rsid w:val="003D37A5"/>
    <w:rsid w:val="003E0651"/>
    <w:rsid w:val="003E73BB"/>
    <w:rsid w:val="003F5AC8"/>
    <w:rsid w:val="003F652C"/>
    <w:rsid w:val="004309DE"/>
    <w:rsid w:val="00434669"/>
    <w:rsid w:val="00444047"/>
    <w:rsid w:val="00446088"/>
    <w:rsid w:val="00447AB2"/>
    <w:rsid w:val="00461898"/>
    <w:rsid w:val="0046323C"/>
    <w:rsid w:val="00463A27"/>
    <w:rsid w:val="004659A9"/>
    <w:rsid w:val="0047230F"/>
    <w:rsid w:val="004917F6"/>
    <w:rsid w:val="00493F26"/>
    <w:rsid w:val="004B2700"/>
    <w:rsid w:val="004E7F6D"/>
    <w:rsid w:val="0051053A"/>
    <w:rsid w:val="00514E4C"/>
    <w:rsid w:val="00535493"/>
    <w:rsid w:val="00551EE4"/>
    <w:rsid w:val="00565874"/>
    <w:rsid w:val="00567968"/>
    <w:rsid w:val="005740E4"/>
    <w:rsid w:val="0057531D"/>
    <w:rsid w:val="00597AEB"/>
    <w:rsid w:val="005B1317"/>
    <w:rsid w:val="005D743B"/>
    <w:rsid w:val="005F15D2"/>
    <w:rsid w:val="005F3088"/>
    <w:rsid w:val="006011A7"/>
    <w:rsid w:val="0061395F"/>
    <w:rsid w:val="006317AB"/>
    <w:rsid w:val="00632051"/>
    <w:rsid w:val="006356C5"/>
    <w:rsid w:val="006513A5"/>
    <w:rsid w:val="00657068"/>
    <w:rsid w:val="00677BB7"/>
    <w:rsid w:val="00685A2D"/>
    <w:rsid w:val="0069360F"/>
    <w:rsid w:val="006B7626"/>
    <w:rsid w:val="006C7E44"/>
    <w:rsid w:val="006E3D4F"/>
    <w:rsid w:val="006F64AF"/>
    <w:rsid w:val="00703C78"/>
    <w:rsid w:val="0071237A"/>
    <w:rsid w:val="00714AFE"/>
    <w:rsid w:val="007223F7"/>
    <w:rsid w:val="0072672A"/>
    <w:rsid w:val="00747DAE"/>
    <w:rsid w:val="0075625E"/>
    <w:rsid w:val="007721EB"/>
    <w:rsid w:val="00773EA1"/>
    <w:rsid w:val="007B614A"/>
    <w:rsid w:val="007B6685"/>
    <w:rsid w:val="007C213A"/>
    <w:rsid w:val="007D4997"/>
    <w:rsid w:val="007D75AC"/>
    <w:rsid w:val="007E005E"/>
    <w:rsid w:val="007E4E41"/>
    <w:rsid w:val="007E7F48"/>
    <w:rsid w:val="00872FBA"/>
    <w:rsid w:val="00880C6A"/>
    <w:rsid w:val="00887BBF"/>
    <w:rsid w:val="00896976"/>
    <w:rsid w:val="008A1FCC"/>
    <w:rsid w:val="008B1F1F"/>
    <w:rsid w:val="0090327B"/>
    <w:rsid w:val="00913140"/>
    <w:rsid w:val="00921312"/>
    <w:rsid w:val="0095198A"/>
    <w:rsid w:val="0098197A"/>
    <w:rsid w:val="00995197"/>
    <w:rsid w:val="009A2C44"/>
    <w:rsid w:val="009A4AB6"/>
    <w:rsid w:val="009B5216"/>
    <w:rsid w:val="009B6F95"/>
    <w:rsid w:val="009E4809"/>
    <w:rsid w:val="009E5444"/>
    <w:rsid w:val="00A0012A"/>
    <w:rsid w:val="00A0057E"/>
    <w:rsid w:val="00A037C9"/>
    <w:rsid w:val="00A055CD"/>
    <w:rsid w:val="00A06DDF"/>
    <w:rsid w:val="00A157A1"/>
    <w:rsid w:val="00A33519"/>
    <w:rsid w:val="00A355A0"/>
    <w:rsid w:val="00A61576"/>
    <w:rsid w:val="00A770C0"/>
    <w:rsid w:val="00A87DF7"/>
    <w:rsid w:val="00AB152A"/>
    <w:rsid w:val="00AE21C6"/>
    <w:rsid w:val="00AE48AD"/>
    <w:rsid w:val="00AE5AFF"/>
    <w:rsid w:val="00AE75E5"/>
    <w:rsid w:val="00AF59BD"/>
    <w:rsid w:val="00B02C9F"/>
    <w:rsid w:val="00B0729D"/>
    <w:rsid w:val="00B16529"/>
    <w:rsid w:val="00B20D2C"/>
    <w:rsid w:val="00B23EC2"/>
    <w:rsid w:val="00B30CCE"/>
    <w:rsid w:val="00B4306C"/>
    <w:rsid w:val="00B43843"/>
    <w:rsid w:val="00B445CE"/>
    <w:rsid w:val="00B44A20"/>
    <w:rsid w:val="00B47FDC"/>
    <w:rsid w:val="00B52E5E"/>
    <w:rsid w:val="00B62C8F"/>
    <w:rsid w:val="00B66584"/>
    <w:rsid w:val="00B73F79"/>
    <w:rsid w:val="00B92943"/>
    <w:rsid w:val="00B97C82"/>
    <w:rsid w:val="00BB129D"/>
    <w:rsid w:val="00BB29A1"/>
    <w:rsid w:val="00BC33E9"/>
    <w:rsid w:val="00BD3E89"/>
    <w:rsid w:val="00C158CD"/>
    <w:rsid w:val="00C24EE3"/>
    <w:rsid w:val="00C33DFD"/>
    <w:rsid w:val="00C341FA"/>
    <w:rsid w:val="00C426EB"/>
    <w:rsid w:val="00C613AD"/>
    <w:rsid w:val="00C656D8"/>
    <w:rsid w:val="00C95E2D"/>
    <w:rsid w:val="00CA7941"/>
    <w:rsid w:val="00CC2031"/>
    <w:rsid w:val="00CD31A6"/>
    <w:rsid w:val="00D00644"/>
    <w:rsid w:val="00D0093A"/>
    <w:rsid w:val="00D058A0"/>
    <w:rsid w:val="00D1498A"/>
    <w:rsid w:val="00D5535E"/>
    <w:rsid w:val="00D74AF7"/>
    <w:rsid w:val="00D75B78"/>
    <w:rsid w:val="00D862F9"/>
    <w:rsid w:val="00D91008"/>
    <w:rsid w:val="00D93501"/>
    <w:rsid w:val="00DB0AFA"/>
    <w:rsid w:val="00DB2DBA"/>
    <w:rsid w:val="00DD2E36"/>
    <w:rsid w:val="00DD7163"/>
    <w:rsid w:val="00DE3A8E"/>
    <w:rsid w:val="00DE7996"/>
    <w:rsid w:val="00DF1DA6"/>
    <w:rsid w:val="00DF2E74"/>
    <w:rsid w:val="00DF74A3"/>
    <w:rsid w:val="00E11487"/>
    <w:rsid w:val="00E13615"/>
    <w:rsid w:val="00E206C0"/>
    <w:rsid w:val="00E2111E"/>
    <w:rsid w:val="00E22557"/>
    <w:rsid w:val="00E23DA7"/>
    <w:rsid w:val="00E24266"/>
    <w:rsid w:val="00E42FB7"/>
    <w:rsid w:val="00E44957"/>
    <w:rsid w:val="00E51C74"/>
    <w:rsid w:val="00E541C4"/>
    <w:rsid w:val="00E57E44"/>
    <w:rsid w:val="00E907E6"/>
    <w:rsid w:val="00E9353B"/>
    <w:rsid w:val="00EA1133"/>
    <w:rsid w:val="00EA7652"/>
    <w:rsid w:val="00ED06AD"/>
    <w:rsid w:val="00EE2FB6"/>
    <w:rsid w:val="00F050B9"/>
    <w:rsid w:val="00F202BE"/>
    <w:rsid w:val="00F2036E"/>
    <w:rsid w:val="00F20E40"/>
    <w:rsid w:val="00F35E8D"/>
    <w:rsid w:val="00F54B60"/>
    <w:rsid w:val="00F64F24"/>
    <w:rsid w:val="00F67919"/>
    <w:rsid w:val="00F773EB"/>
    <w:rsid w:val="00F8244D"/>
    <w:rsid w:val="00F85975"/>
    <w:rsid w:val="00F922AA"/>
    <w:rsid w:val="00F93774"/>
    <w:rsid w:val="00FA2768"/>
    <w:rsid w:val="00FB758E"/>
    <w:rsid w:val="00FC183E"/>
    <w:rsid w:val="00FC37A7"/>
    <w:rsid w:val="00FD0004"/>
    <w:rsid w:val="00FD0BAE"/>
    <w:rsid w:val="00FD72D9"/>
    <w:rsid w:val="00FE3AEA"/>
    <w:rsid w:val="00FF446E"/>
    <w:rsid w:val="06AFFE2D"/>
    <w:rsid w:val="08A623A1"/>
    <w:rsid w:val="0B4112AF"/>
    <w:rsid w:val="0BF0899F"/>
    <w:rsid w:val="0D06EC35"/>
    <w:rsid w:val="0FBF0D4D"/>
    <w:rsid w:val="13BB3E97"/>
    <w:rsid w:val="187CEABA"/>
    <w:rsid w:val="19A5D523"/>
    <w:rsid w:val="1A56E8DC"/>
    <w:rsid w:val="1BBCAAD8"/>
    <w:rsid w:val="1E64CC5A"/>
    <w:rsid w:val="1F5D603D"/>
    <w:rsid w:val="214D22E6"/>
    <w:rsid w:val="3107CE40"/>
    <w:rsid w:val="31601DB1"/>
    <w:rsid w:val="33CFFFAF"/>
    <w:rsid w:val="3C1B4DBE"/>
    <w:rsid w:val="426926C6"/>
    <w:rsid w:val="43A5D385"/>
    <w:rsid w:val="45321070"/>
    <w:rsid w:val="46781E4A"/>
    <w:rsid w:val="4C87166E"/>
    <w:rsid w:val="4F5053E7"/>
    <w:rsid w:val="55A5566C"/>
    <w:rsid w:val="576DD31C"/>
    <w:rsid w:val="5920F1FE"/>
    <w:rsid w:val="5B2683AA"/>
    <w:rsid w:val="6153B9C0"/>
    <w:rsid w:val="65D0E3ED"/>
    <w:rsid w:val="6921DEE2"/>
    <w:rsid w:val="69E64673"/>
    <w:rsid w:val="6C1C26C4"/>
    <w:rsid w:val="74830D89"/>
    <w:rsid w:val="75DB3D29"/>
    <w:rsid w:val="7A50CB03"/>
    <w:rsid w:val="7AA9FCB9"/>
    <w:rsid w:val="7AE35DA7"/>
    <w:rsid w:val="7B72B96D"/>
    <w:rsid w:val="7F3001A5"/>
    <w:rsid w:val="7FC5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semiHidden="0" w:unhideWhenUsed="0" w:qFormat="1"/>
    <w:lsdException w:name="footer" w:semiHidden="0" w:unhideWhenUsed="0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semiHidden="0" w:uiPriority="1" w:qFormat="1"/>
    <w:lsdException w:name="Subtitle" w:locked="1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Elegan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35955"/>
    <w:pPr>
      <w:shd w:val="clear" w:color="auto" w:fill="000080"/>
    </w:pPr>
  </w:style>
  <w:style w:type="paragraph" w:styleId="a4">
    <w:name w:val="Date"/>
    <w:basedOn w:val="a"/>
    <w:next w:val="a"/>
    <w:qFormat/>
    <w:rsid w:val="00235955"/>
    <w:pPr>
      <w:ind w:leftChars="2500" w:left="100"/>
    </w:pPr>
  </w:style>
  <w:style w:type="paragraph" w:styleId="a5">
    <w:name w:val="footer"/>
    <w:basedOn w:val="a"/>
    <w:rsid w:val="00235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235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Elegant"/>
    <w:basedOn w:val="a1"/>
    <w:qFormat/>
    <w:rsid w:val="00235955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Char2CharCharCharCharCharChar">
    <w:name w:val="Char2 Char Char Char Char Char Char"/>
    <w:basedOn w:val="a"/>
    <w:qFormat/>
    <w:rsid w:val="00235955"/>
    <w:pPr>
      <w:snapToGrid w:val="0"/>
      <w:spacing w:line="360" w:lineRule="auto"/>
      <w:ind w:firstLineChars="200" w:firstLine="20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semiHidden="0" w:unhideWhenUsed="0" w:qFormat="1"/>
    <w:lsdException w:name="footer" w:semiHidden="0" w:unhideWhenUsed="0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semiHidden="0" w:uiPriority="1" w:qFormat="1"/>
    <w:lsdException w:name="Subtitle" w:locked="1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Elegan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Elegant"/>
    <w:basedOn w:val="a1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Char2CharCharCharCharCharChar">
    <w:name w:val="Char2 Char Char Char Char Char Char"/>
    <w:basedOn w:val="a"/>
    <w:qFormat/>
    <w:pPr>
      <w:snapToGrid w:val="0"/>
      <w:spacing w:line="360" w:lineRule="auto"/>
      <w:ind w:firstLineChars="200" w:firstLine="2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325</Characters>
  <Application>Microsoft Office Word</Application>
  <DocSecurity>0</DocSecurity>
  <Lines>2</Lines>
  <Paragraphs>1</Paragraphs>
  <ScaleCrop>false</ScaleCrop>
  <Company>SCAU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2014届农业资源与环境专业研究生论文答辩安排</dc:title>
  <dc:creator>jyx</dc:creator>
  <cp:lastModifiedBy>Microsoft</cp:lastModifiedBy>
  <cp:revision>13</cp:revision>
  <cp:lastPrinted>2014-06-07T00:02:00Z</cp:lastPrinted>
  <dcterms:created xsi:type="dcterms:W3CDTF">2016-12-30T03:09:00Z</dcterms:created>
  <dcterms:modified xsi:type="dcterms:W3CDTF">2017-12-20T01:17:00Z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